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3233" w14:textId="77777777" w:rsidR="00FC36E8" w:rsidRPr="00C06288" w:rsidRDefault="00FC36E8" w:rsidP="00522DDF">
      <w:pPr>
        <w:spacing w:line="420" w:lineRule="exact"/>
        <w:ind w:left="428" w:hangingChars="150" w:hanging="428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bookmarkStart w:id="0" w:name="_Hlk78874585"/>
      <w:bookmarkStart w:id="1" w:name="_GoBack"/>
      <w:bookmarkEnd w:id="1"/>
      <w:r w:rsidRPr="00C06288">
        <w:rPr>
          <w:rStyle w:val="a7"/>
          <w:rFonts w:ascii="標楷體" w:eastAsia="標楷體" w:hAnsi="標楷體" w:cs="標楷體" w:hint="eastAsia"/>
          <w:color w:val="000000" w:themeColor="text1"/>
          <w:sz w:val="28"/>
          <w:szCs w:val="28"/>
        </w:rPr>
        <w:t>彰化縣111學年度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學習扶助教師增能研習</w:t>
      </w:r>
      <w:r w:rsidRPr="00C06288">
        <w:rPr>
          <w:rStyle w:val="a7"/>
          <w:rFonts w:ascii="標楷體" w:eastAsia="標楷體" w:hAnsi="標楷體" w:cs="標楷體" w:hint="eastAsia"/>
          <w:color w:val="000000" w:themeColor="text1"/>
          <w:sz w:val="28"/>
          <w:szCs w:val="28"/>
        </w:rPr>
        <w:t>實施計畫</w:t>
      </w:r>
      <w:r w:rsidRPr="00C06288">
        <w:rPr>
          <w:rStyle w:val="a7"/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C06288">
        <w:rPr>
          <w:rStyle w:val="a7"/>
          <w:rFonts w:ascii="標楷體" w:eastAsia="標楷體" w:hAnsi="標楷體" w:cs="標楷體" w:hint="eastAsia"/>
          <w:color w:val="000000" w:themeColor="text1"/>
          <w:sz w:val="28"/>
          <w:szCs w:val="28"/>
        </w:rPr>
        <w:t>國小國語及數學</w:t>
      </w:r>
      <w:r w:rsidRPr="00C06288">
        <w:rPr>
          <w:rStyle w:val="a7"/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14:paraId="6B4ECAE8" w14:textId="77777777" w:rsidR="00FC36E8" w:rsidRPr="00C06288" w:rsidRDefault="00FC36E8" w:rsidP="00522DDF">
      <w:pPr>
        <w:snapToGrid w:val="0"/>
        <w:spacing w:line="420" w:lineRule="exact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壹、依據</w:t>
      </w:r>
    </w:p>
    <w:p w14:paraId="48CB1433" w14:textId="77777777" w:rsidR="00FC36E8" w:rsidRPr="00C06288" w:rsidRDefault="00FC36E8" w:rsidP="00522DDF">
      <w:pPr>
        <w:snapToGrid w:val="0"/>
        <w:spacing w:line="420" w:lineRule="exact"/>
        <w:ind w:firstLineChars="177" w:firstLine="425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一、教育部國民及學前教育署補助直轄市、縣（市）政府辦理學習扶助作業要點。</w:t>
      </w:r>
    </w:p>
    <w:p w14:paraId="31D2D45A" w14:textId="77777777" w:rsidR="00FC36E8" w:rsidRDefault="00FC36E8" w:rsidP="00522DDF">
      <w:pPr>
        <w:snapToGrid w:val="0"/>
        <w:spacing w:line="420" w:lineRule="exact"/>
        <w:ind w:firstLineChars="177" w:firstLine="425"/>
        <w:rPr>
          <w:rFonts w:ascii="標楷體" w:eastAsia="標楷體" w:hAnsi="標楷體" w:cs="標楷體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二、彰化縣111學年度學習扶助整體行政推動計畫。</w:t>
      </w:r>
    </w:p>
    <w:p w14:paraId="002942C9" w14:textId="77777777" w:rsidR="00FC36E8" w:rsidRPr="00C06288" w:rsidRDefault="00FC36E8" w:rsidP="00522DDF">
      <w:pPr>
        <w:snapToGrid w:val="0"/>
        <w:spacing w:line="420" w:lineRule="exact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貳、目的</w:t>
      </w:r>
    </w:p>
    <w:p w14:paraId="49F3D470" w14:textId="77777777" w:rsidR="00FC36E8" w:rsidRPr="00C06288" w:rsidRDefault="00FC36E8" w:rsidP="00522DDF">
      <w:pPr>
        <w:snapToGrid w:val="0"/>
        <w:spacing w:line="420" w:lineRule="exact"/>
        <w:ind w:firstLineChars="177" w:firstLine="425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一、提供學習扶助教師回流進修之機會，持續提升教師學習扶助之專業知能。</w:t>
      </w:r>
    </w:p>
    <w:p w14:paraId="2A29A81A" w14:textId="77777777" w:rsidR="00FC36E8" w:rsidRPr="00C06288" w:rsidRDefault="00FC36E8" w:rsidP="00522DDF">
      <w:pPr>
        <w:snapToGrid w:val="0"/>
        <w:spacing w:line="420" w:lineRule="exact"/>
        <w:ind w:firstLineChars="177" w:firstLine="425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二、強化學習</w:t>
      </w:r>
      <w:proofErr w:type="gramStart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扶助線上測驗</w:t>
      </w:r>
      <w:proofErr w:type="gramEnd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結果報告之運用及研討，落實學習扶助之機制。</w:t>
      </w:r>
    </w:p>
    <w:p w14:paraId="1B22C663" w14:textId="77777777" w:rsidR="00FC36E8" w:rsidRPr="00C06288" w:rsidRDefault="00FC36E8" w:rsidP="00522DDF">
      <w:pPr>
        <w:snapToGrid w:val="0"/>
        <w:spacing w:line="420" w:lineRule="exact"/>
        <w:ind w:firstLineChars="177" w:firstLine="425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三、結合學習扶助各項系統及資源提供各種教學策略，並解決教學現場遭遇之困境及問題。</w:t>
      </w:r>
    </w:p>
    <w:p w14:paraId="20218EBF" w14:textId="77777777" w:rsidR="00FC36E8" w:rsidRDefault="00FC36E8" w:rsidP="00522DDF">
      <w:pPr>
        <w:snapToGrid w:val="0"/>
        <w:spacing w:line="420" w:lineRule="exact"/>
        <w:ind w:firstLineChars="177" w:firstLine="425"/>
        <w:rPr>
          <w:rFonts w:ascii="標楷體" w:eastAsia="標楷體" w:hAnsi="標楷體" w:cs="標楷體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四、建立補教教學之教師支持系統，透過教師同儕之合作，凝聚學習扶助專業社群。</w:t>
      </w:r>
    </w:p>
    <w:p w14:paraId="426DF381" w14:textId="77777777" w:rsidR="00FC36E8" w:rsidRPr="00C06288" w:rsidRDefault="00FC36E8" w:rsidP="00522DDF">
      <w:pPr>
        <w:snapToGrid w:val="0"/>
        <w:spacing w:line="420" w:lineRule="exact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參、辦理單位：</w:t>
      </w:r>
    </w:p>
    <w:p w14:paraId="0F236599" w14:textId="77777777" w:rsidR="00FC36E8" w:rsidRPr="00C06288" w:rsidRDefault="00FC36E8" w:rsidP="00522DDF">
      <w:pPr>
        <w:snapToGrid w:val="0"/>
        <w:spacing w:line="420" w:lineRule="exact"/>
        <w:ind w:firstLineChars="177" w:firstLine="425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一、指導單位：教育部國民及學前教育署</w:t>
      </w:r>
    </w:p>
    <w:p w14:paraId="5BFD47DE" w14:textId="77777777" w:rsidR="00FC36E8" w:rsidRPr="00C06288" w:rsidRDefault="00FC36E8" w:rsidP="00522DDF">
      <w:pPr>
        <w:snapToGrid w:val="0"/>
        <w:spacing w:line="420" w:lineRule="exact"/>
        <w:ind w:firstLineChars="177" w:firstLine="425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二、主辦單位：彰化縣政府</w:t>
      </w:r>
    </w:p>
    <w:p w14:paraId="1EBAECB6" w14:textId="77777777" w:rsidR="00FC36E8" w:rsidRPr="00C06288" w:rsidRDefault="00FC36E8" w:rsidP="00522DDF">
      <w:pPr>
        <w:snapToGrid w:val="0"/>
        <w:spacing w:line="420" w:lineRule="exact"/>
        <w:ind w:firstLineChars="177" w:firstLine="425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三、承辦單位：大成國小</w:t>
      </w:r>
    </w:p>
    <w:p w14:paraId="0417CC86" w14:textId="77777777" w:rsidR="00FC36E8" w:rsidRPr="00C06288" w:rsidRDefault="00FC36E8" w:rsidP="00522DDF">
      <w:pPr>
        <w:snapToGrid w:val="0"/>
        <w:spacing w:line="420" w:lineRule="exact"/>
        <w:ind w:firstLineChars="177" w:firstLine="425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四、協辦單位：</w:t>
      </w:r>
      <w:proofErr w:type="gramStart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湳</w:t>
      </w:r>
      <w:proofErr w:type="gramEnd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雅國小</w:t>
      </w:r>
    </w:p>
    <w:p w14:paraId="5215EBC2" w14:textId="30CDF834" w:rsidR="00FC36E8" w:rsidRPr="00C06288" w:rsidRDefault="00FC36E8" w:rsidP="00522DDF">
      <w:pPr>
        <w:snapToGrid w:val="0"/>
        <w:spacing w:line="420" w:lineRule="exact"/>
        <w:rPr>
          <w:rFonts w:ascii="標楷體" w:eastAsia="標楷體" w:hAnsi="標楷體" w:cs="標楷體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肆、實施期程：國小國語文場次：111年</w:t>
      </w:r>
      <w:r w:rsidR="00FE51B5">
        <w:rPr>
          <w:rFonts w:ascii="標楷體" w:eastAsia="標楷體" w:hAnsi="標楷體" w:cs="標楷體" w:hint="eastAsia"/>
          <w:b/>
          <w:bCs/>
          <w:color w:val="000000" w:themeColor="text1"/>
        </w:rPr>
        <w:t>7月13~15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日</w:t>
      </w:r>
      <w:r w:rsidRPr="00C06288">
        <w:rPr>
          <w:rFonts w:ascii="標楷體" w:eastAsia="標楷體" w:hAnsi="標楷體" w:cs="標楷體"/>
          <w:b/>
          <w:bCs/>
          <w:color w:val="000000" w:themeColor="text1"/>
        </w:rPr>
        <w:t>(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地點：大成國小</w:t>
      </w:r>
      <w:r w:rsidR="00E86FAA">
        <w:rPr>
          <w:rFonts w:ascii="標楷體" w:eastAsia="標楷體" w:hAnsi="標楷體" w:cs="標楷體" w:hint="eastAsia"/>
          <w:b/>
          <w:bCs/>
          <w:color w:val="000000" w:themeColor="text1"/>
        </w:rPr>
        <w:t>一樓會議室</w:t>
      </w:r>
      <w:r w:rsidRPr="00C06288">
        <w:rPr>
          <w:rFonts w:ascii="標楷體" w:eastAsia="標楷體" w:hAnsi="標楷體" w:cs="標楷體"/>
          <w:b/>
          <w:bCs/>
          <w:color w:val="000000" w:themeColor="text1"/>
        </w:rPr>
        <w:t>)</w:t>
      </w:r>
    </w:p>
    <w:p w14:paraId="2E02659E" w14:textId="6F215724" w:rsidR="00FC36E8" w:rsidRDefault="00FC36E8" w:rsidP="00522DDF">
      <w:pPr>
        <w:snapToGrid w:val="0"/>
        <w:spacing w:line="420" w:lineRule="exact"/>
        <w:ind w:leftChars="650" w:left="1560" w:firstLineChars="58" w:firstLine="139"/>
        <w:rPr>
          <w:rFonts w:ascii="標楷體" w:eastAsia="標楷體" w:hAnsi="標楷體" w:cs="標楷體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國小數學</w:t>
      </w:r>
      <w:r w:rsidR="00FE51B5">
        <w:rPr>
          <w:rFonts w:ascii="標楷體" w:eastAsia="標楷體" w:hAnsi="標楷體" w:cs="標楷體" w:hint="eastAsia"/>
          <w:b/>
          <w:bCs/>
          <w:color w:val="000000" w:themeColor="text1"/>
        </w:rPr>
        <w:t>科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場次：111年</w:t>
      </w:r>
      <w:r w:rsidR="00FE51B5">
        <w:rPr>
          <w:rFonts w:ascii="標楷體" w:eastAsia="標楷體" w:hAnsi="標楷體" w:cs="標楷體" w:hint="eastAsia"/>
          <w:b/>
          <w:bCs/>
          <w:color w:val="000000" w:themeColor="text1"/>
        </w:rPr>
        <w:t>7月19~20日</w:t>
      </w:r>
      <w:r w:rsidRPr="00C06288">
        <w:rPr>
          <w:rFonts w:ascii="標楷體" w:eastAsia="標楷體" w:hAnsi="標楷體" w:cs="標楷體"/>
          <w:b/>
          <w:bCs/>
          <w:color w:val="000000" w:themeColor="text1"/>
        </w:rPr>
        <w:t>(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地點：大成國小</w:t>
      </w:r>
      <w:r w:rsidR="00E86FAA">
        <w:rPr>
          <w:rFonts w:ascii="標楷體" w:eastAsia="標楷體" w:hAnsi="標楷體" w:cs="標楷體" w:hint="eastAsia"/>
          <w:b/>
          <w:bCs/>
          <w:color w:val="000000" w:themeColor="text1"/>
        </w:rPr>
        <w:t>一樓會議室</w:t>
      </w:r>
      <w:r w:rsidRPr="00C06288">
        <w:rPr>
          <w:rFonts w:ascii="標楷體" w:eastAsia="標楷體" w:hAnsi="標楷體" w:cs="標楷體"/>
          <w:b/>
          <w:bCs/>
          <w:color w:val="000000" w:themeColor="text1"/>
        </w:rPr>
        <w:t>)</w:t>
      </w:r>
    </w:p>
    <w:p w14:paraId="2D0126B5" w14:textId="02E2BBCA" w:rsidR="00FC36E8" w:rsidRDefault="00FC36E8" w:rsidP="00522DDF">
      <w:pPr>
        <w:snapToGrid w:val="0"/>
        <w:spacing w:line="420" w:lineRule="exact"/>
        <w:ind w:left="1562" w:hangingChars="650" w:hanging="1562"/>
        <w:rPr>
          <w:rFonts w:ascii="標楷體" w:eastAsia="標楷體" w:hAnsi="標楷體" w:cs="標楷體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伍、實施方式：</w:t>
      </w:r>
      <w:r w:rsidR="00522DDF">
        <w:rPr>
          <w:rFonts w:ascii="標楷體" w:eastAsia="標楷體" w:hAnsi="標楷體" w:cs="標楷體" w:hint="eastAsia"/>
          <w:b/>
          <w:bCs/>
          <w:color w:val="000000" w:themeColor="text1"/>
        </w:rPr>
        <w:t>運用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學習扶助科技化評量系統之</w:t>
      </w:r>
      <w:r w:rsidR="00522DDF">
        <w:rPr>
          <w:rFonts w:ascii="標楷體" w:eastAsia="標楷體" w:hAnsi="標楷體" w:cs="標楷體" w:hint="eastAsia"/>
          <w:b/>
          <w:bCs/>
          <w:color w:val="000000" w:themeColor="text1"/>
        </w:rPr>
        <w:t>功能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，分析探討各科目之基本學習內容與教材教法，並產出可運用之教學設計與素材。</w:t>
      </w:r>
    </w:p>
    <w:p w14:paraId="2036AC19" w14:textId="5841EA48" w:rsidR="00FC36E8" w:rsidRPr="00C06288" w:rsidRDefault="00FC36E8" w:rsidP="00522DDF">
      <w:pPr>
        <w:snapToGrid w:val="0"/>
        <w:spacing w:line="420" w:lineRule="exact"/>
        <w:ind w:left="1682" w:rightChars="-437" w:right="-1049" w:hangingChars="700" w:hanging="1682"/>
        <w:rPr>
          <w:rFonts w:ascii="標楷體" w:eastAsia="標楷體" w:hAnsi="標楷體" w:cs="Times New Roman"/>
          <w:b/>
          <w:bCs/>
          <w:color w:val="000000" w:themeColor="text1"/>
          <w:kern w:val="0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陸、參加對象：以擔任學習扶助教師為優先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。名額：國語場次</w:t>
      </w:r>
      <w:r w:rsidRPr="00C06288">
        <w:rPr>
          <w:rFonts w:ascii="標楷體" w:eastAsia="標楷體" w:hAnsi="標楷體" w:cs="標楷體"/>
          <w:b/>
          <w:bCs/>
          <w:color w:val="000000" w:themeColor="text1"/>
          <w:kern w:val="0"/>
        </w:rPr>
        <w:t>80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名、數學場次</w:t>
      </w:r>
      <w:r w:rsidRPr="00C06288">
        <w:rPr>
          <w:rFonts w:ascii="標楷體" w:eastAsia="標楷體" w:hAnsi="標楷體" w:cs="標楷體"/>
          <w:b/>
          <w:bCs/>
          <w:color w:val="000000" w:themeColor="text1"/>
          <w:kern w:val="0"/>
        </w:rPr>
        <w:t>80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名。</w:t>
      </w:r>
    </w:p>
    <w:p w14:paraId="5DA8AD58" w14:textId="77777777" w:rsidR="00FC36E8" w:rsidRDefault="00FC36E8" w:rsidP="00522DDF">
      <w:pPr>
        <w:snapToGrid w:val="0"/>
        <w:spacing w:line="420" w:lineRule="exact"/>
        <w:rPr>
          <w:rFonts w:ascii="標楷體" w:eastAsia="標楷體" w:hAnsi="標楷體" w:cs="標楷體"/>
          <w:b/>
          <w:bCs/>
          <w:color w:val="000000" w:themeColor="text1"/>
        </w:rPr>
      </w:pPr>
      <w:proofErr w:type="gramStart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柒</w:t>
      </w:r>
      <w:proofErr w:type="gramEnd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、研討會課程表：</w:t>
      </w:r>
    </w:p>
    <w:p w14:paraId="2F739068" w14:textId="56A4B23D" w:rsidR="002753DF" w:rsidRDefault="00121577" w:rsidP="00522DDF">
      <w:pPr>
        <w:snapToGrid w:val="0"/>
        <w:spacing w:line="420" w:lineRule="exact"/>
        <w:ind w:firstLineChars="118" w:firstLine="283"/>
        <w:rPr>
          <w:rFonts w:ascii="標楷體" w:eastAsia="標楷體" w:hAnsi="標楷體" w:cs="標楷體"/>
          <w:b/>
          <w:bCs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</w:rPr>
        <w:t xml:space="preserve"> </w:t>
      </w:r>
      <w:r w:rsidRPr="00480E22">
        <w:rPr>
          <w:rFonts w:ascii="標楷體" w:eastAsia="標楷體" w:hAnsi="標楷體" w:cs="標楷體" w:hint="eastAsia"/>
          <w:b/>
          <w:bCs/>
          <w:color w:val="000000" w:themeColor="text1"/>
        </w:rPr>
        <w:t xml:space="preserve">  </w:t>
      </w:r>
      <w:r w:rsidR="00480E22" w:rsidRPr="00480E22">
        <w:rPr>
          <w:rFonts w:ascii="標楷體" w:eastAsia="標楷體" w:hAnsi="標楷體" w:cs="標楷體" w:hint="eastAsia"/>
          <w:b/>
          <w:bCs/>
          <w:color w:val="000000" w:themeColor="text1"/>
        </w:rPr>
        <w:t>一、</w:t>
      </w:r>
      <w:r w:rsidR="002753DF">
        <w:rPr>
          <w:rFonts w:ascii="標楷體" w:eastAsia="標楷體" w:hAnsi="標楷體" w:cs="標楷體" w:hint="eastAsia"/>
          <w:b/>
          <w:bCs/>
          <w:color w:val="000000" w:themeColor="text1"/>
        </w:rPr>
        <w:t>國語文</w:t>
      </w:r>
      <w:r w:rsidR="0004390C">
        <w:rPr>
          <w:rFonts w:ascii="標楷體" w:eastAsia="標楷體" w:hAnsi="標楷體" w:cs="標楷體" w:hint="eastAsia"/>
          <w:b/>
          <w:bCs/>
          <w:color w:val="000000" w:themeColor="text1"/>
        </w:rPr>
        <w:t>場次</w:t>
      </w:r>
      <w:r w:rsidR="00480E22">
        <w:rPr>
          <w:rFonts w:ascii="標楷體" w:eastAsia="標楷體" w:hAnsi="標楷體" w:cs="標楷體" w:hint="eastAsia"/>
          <w:b/>
          <w:bCs/>
          <w:color w:val="000000" w:themeColor="text1"/>
        </w:rPr>
        <w:t>課程表</w:t>
      </w:r>
      <w:r>
        <w:rPr>
          <w:rFonts w:ascii="標楷體" w:eastAsia="標楷體" w:hAnsi="標楷體" w:cs="標楷體" w:hint="eastAsia"/>
          <w:b/>
          <w:bCs/>
          <w:color w:val="000000" w:themeColor="text1"/>
        </w:rPr>
        <w:t>7</w:t>
      </w:r>
      <w:r w:rsidR="00480E22">
        <w:rPr>
          <w:rFonts w:ascii="標楷體" w:eastAsia="標楷體" w:hAnsi="標楷體" w:cs="標楷體" w:hint="eastAsia"/>
          <w:b/>
          <w:bCs/>
          <w:color w:val="000000" w:themeColor="text1"/>
        </w:rPr>
        <w:t>月</w:t>
      </w:r>
      <w:r>
        <w:rPr>
          <w:rFonts w:ascii="標楷體" w:eastAsia="標楷體" w:hAnsi="標楷體" w:cs="標楷體" w:hint="eastAsia"/>
          <w:b/>
          <w:bCs/>
          <w:color w:val="000000" w:themeColor="text1"/>
        </w:rPr>
        <w:t>13</w:t>
      </w:r>
      <w:r w:rsidR="00480E22">
        <w:rPr>
          <w:rFonts w:ascii="標楷體" w:eastAsia="標楷體" w:hAnsi="標楷體" w:cs="標楷體" w:hint="eastAsia"/>
          <w:b/>
          <w:bCs/>
          <w:color w:val="000000" w:themeColor="text1"/>
        </w:rPr>
        <w:t>日至</w:t>
      </w:r>
      <w:r w:rsidR="00480E22">
        <w:rPr>
          <w:rFonts w:ascii="標楷體" w:eastAsia="標楷體" w:hAnsi="標楷體" w:cs="標楷體"/>
          <w:b/>
          <w:bCs/>
          <w:color w:val="000000" w:themeColor="text1"/>
        </w:rPr>
        <w:t>7</w:t>
      </w:r>
      <w:r w:rsidR="00480E22">
        <w:rPr>
          <w:rFonts w:ascii="標楷體" w:eastAsia="標楷體" w:hAnsi="標楷體" w:cs="標楷體" w:hint="eastAsia"/>
          <w:b/>
          <w:bCs/>
          <w:color w:val="000000" w:themeColor="text1"/>
        </w:rPr>
        <w:t>月</w:t>
      </w:r>
      <w:r>
        <w:rPr>
          <w:rFonts w:ascii="標楷體" w:eastAsia="標楷體" w:hAnsi="標楷體" w:cs="標楷體" w:hint="eastAsia"/>
          <w:b/>
          <w:bCs/>
          <w:color w:val="000000" w:themeColor="text1"/>
        </w:rPr>
        <w:t>15</w:t>
      </w:r>
      <w:r w:rsidR="00480E22">
        <w:rPr>
          <w:rFonts w:ascii="標楷體" w:eastAsia="標楷體" w:hAnsi="標楷體" w:cs="標楷體" w:hint="eastAsia"/>
          <w:b/>
          <w:bCs/>
          <w:color w:val="000000" w:themeColor="text1"/>
        </w:rPr>
        <w:t>日，共</w:t>
      </w:r>
      <w:r w:rsidR="002753DF">
        <w:rPr>
          <w:rFonts w:ascii="標楷體" w:eastAsia="標楷體" w:hAnsi="標楷體" w:cs="標楷體" w:hint="eastAsia"/>
          <w:b/>
          <w:bCs/>
          <w:color w:val="000000" w:themeColor="text1"/>
        </w:rPr>
        <w:t>三天</w:t>
      </w:r>
    </w:p>
    <w:tbl>
      <w:tblPr>
        <w:tblW w:w="7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45"/>
        <w:gridCol w:w="4367"/>
        <w:gridCol w:w="1973"/>
      </w:tblGrid>
      <w:tr w:rsidR="002753DF" w14:paraId="302746A0" w14:textId="77777777" w:rsidTr="00522DDF">
        <w:trPr>
          <w:trHeight w:val="292"/>
          <w:jc w:val="center"/>
        </w:trPr>
        <w:tc>
          <w:tcPr>
            <w:tcW w:w="7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77C0AA" w14:textId="0082FFB4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第一天</w:t>
            </w:r>
          </w:p>
        </w:tc>
      </w:tr>
      <w:tr w:rsidR="002753DF" w14:paraId="62A087B5" w14:textId="77777777" w:rsidTr="00522DDF">
        <w:trPr>
          <w:trHeight w:val="27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2E2E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948B" w14:textId="3B0E7382" w:rsidR="002753DF" w:rsidRDefault="00522D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課程內容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7FD2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講師</w:t>
            </w:r>
          </w:p>
        </w:tc>
      </w:tr>
      <w:tr w:rsidR="002753DF" w14:paraId="226B715B" w14:textId="77777777" w:rsidTr="00522DDF">
        <w:trPr>
          <w:trHeight w:val="432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2496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09:00~12:00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75AC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基本學習內容特點分析、教材選用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FF87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(鹿港國小退休)</w:t>
            </w:r>
          </w:p>
          <w:p w14:paraId="6CE4D926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呂美慧校長</w:t>
            </w:r>
          </w:p>
        </w:tc>
      </w:tr>
      <w:tr w:rsidR="002753DF" w14:paraId="19B4D419" w14:textId="77777777" w:rsidTr="00522DDF">
        <w:trPr>
          <w:trHeight w:val="293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6EED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3CCA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B7D3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0AF666DC" w14:textId="77777777" w:rsidTr="00522DDF">
        <w:trPr>
          <w:trHeight w:val="305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90A2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13:30~16:30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709E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學習診斷</w:t>
            </w:r>
            <w:r>
              <w:rPr>
                <w:rFonts w:ascii="新細明體" w:hAnsi="新細明體" w:cs="標楷體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課程規劃與教學設計</w:t>
            </w:r>
          </w:p>
          <w:p w14:paraId="67E3281A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（電腦教室）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4AF6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1E365E01" w14:textId="77777777" w:rsidTr="00522DDF">
        <w:trPr>
          <w:trHeight w:val="305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AED6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01F6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1960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5873A6A0" w14:textId="77777777" w:rsidTr="00522DDF">
        <w:trPr>
          <w:trHeight w:val="305"/>
          <w:jc w:val="center"/>
        </w:trPr>
        <w:tc>
          <w:tcPr>
            <w:tcW w:w="7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C115F2" w14:textId="3AD8025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第二天</w:t>
            </w:r>
          </w:p>
        </w:tc>
      </w:tr>
      <w:tr w:rsidR="002753DF" w14:paraId="62E3CC72" w14:textId="77777777" w:rsidTr="00522DDF">
        <w:trPr>
          <w:trHeight w:val="27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2D6D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9E9E" w14:textId="145F98C8" w:rsidR="002753DF" w:rsidRDefault="00522D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課程內容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DC15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講師</w:t>
            </w:r>
          </w:p>
        </w:tc>
      </w:tr>
      <w:tr w:rsidR="002753DF" w14:paraId="397E9F93" w14:textId="77777777" w:rsidTr="00522DDF">
        <w:trPr>
          <w:trHeight w:val="305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21CE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09:00~12:00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C75B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朗讀流暢性與字詞教學策略示例及實作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E100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(鹿港國小退休)</w:t>
            </w:r>
          </w:p>
          <w:p w14:paraId="4308890D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呂美慧校長</w:t>
            </w:r>
          </w:p>
        </w:tc>
      </w:tr>
      <w:tr w:rsidR="002753DF" w14:paraId="4EB76743" w14:textId="77777777" w:rsidTr="00522DDF">
        <w:trPr>
          <w:trHeight w:val="305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9ACD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807D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2954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3F000C54" w14:textId="77777777" w:rsidTr="00522DDF">
        <w:trPr>
          <w:trHeight w:val="305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56F8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13:30~16:30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5BEE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句段閱讀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教學策略示例及實作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B2C6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36A5A3FF" w14:textId="77777777" w:rsidTr="00522DDF">
        <w:trPr>
          <w:trHeight w:val="305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C768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D944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E28A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284F70F3" w14:textId="77777777" w:rsidTr="00522DDF">
        <w:trPr>
          <w:trHeight w:val="293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3BA4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B96D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62F0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23276DBC" w14:textId="77777777" w:rsidTr="00522DDF">
        <w:trPr>
          <w:trHeight w:val="305"/>
          <w:jc w:val="center"/>
        </w:trPr>
        <w:tc>
          <w:tcPr>
            <w:tcW w:w="7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ACD300" w14:textId="6CFE4029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第三天</w:t>
            </w:r>
          </w:p>
        </w:tc>
      </w:tr>
      <w:tr w:rsidR="002753DF" w14:paraId="4C947821" w14:textId="77777777" w:rsidTr="00522DDF">
        <w:trPr>
          <w:trHeight w:val="27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8AC2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F691" w14:textId="5F8CE7DA" w:rsidR="002753DF" w:rsidRDefault="00522D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課程內容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D418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講師</w:t>
            </w:r>
          </w:p>
        </w:tc>
      </w:tr>
      <w:tr w:rsidR="002753DF" w14:paraId="7B010C35" w14:textId="77777777" w:rsidTr="00522DDF">
        <w:trPr>
          <w:trHeight w:val="305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7AE7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09:00~12:00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E5DB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篇章閱讀教學策略示例及實作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8CE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(鹿港國小退休)</w:t>
            </w:r>
          </w:p>
          <w:p w14:paraId="6DD40CEF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lastRenderedPageBreak/>
              <w:t>呂美慧校長</w:t>
            </w:r>
          </w:p>
        </w:tc>
      </w:tr>
      <w:tr w:rsidR="002753DF" w14:paraId="5D64DECD" w14:textId="77777777" w:rsidTr="00522DDF">
        <w:trPr>
          <w:trHeight w:val="305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46DC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5EA1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384E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608B4BD5" w14:textId="77777777" w:rsidTr="00522DDF">
        <w:trPr>
          <w:trHeight w:val="305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4FD8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lastRenderedPageBreak/>
              <w:t>13:30~16:30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BE20" w14:textId="77777777" w:rsidR="002753DF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篇章寫作教學策略示例及實作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B55B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0BD22C50" w14:textId="77777777" w:rsidTr="00522DDF">
        <w:trPr>
          <w:trHeight w:val="305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1A3F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C3FF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D0B3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7F5B6563" w14:textId="77777777" w:rsidTr="00522DDF">
        <w:trPr>
          <w:trHeight w:val="305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9EE7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D357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9F21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</w:rPr>
            </w:pPr>
          </w:p>
        </w:tc>
      </w:tr>
    </w:tbl>
    <w:p w14:paraId="704D9434" w14:textId="77777777" w:rsidR="002753DF" w:rsidRDefault="002753DF" w:rsidP="00522DDF">
      <w:pPr>
        <w:snapToGrid w:val="0"/>
        <w:spacing w:line="420" w:lineRule="exact"/>
        <w:rPr>
          <w:rFonts w:ascii="標楷體" w:eastAsia="標楷體" w:hAnsi="標楷體" w:cs="Times New Roman"/>
          <w:b/>
          <w:bCs/>
          <w:color w:val="000000" w:themeColor="text1"/>
        </w:rPr>
      </w:pPr>
    </w:p>
    <w:p w14:paraId="350BB66B" w14:textId="104F8263" w:rsidR="002753DF" w:rsidRPr="00252400" w:rsidRDefault="00121577" w:rsidP="00522DDF">
      <w:pPr>
        <w:widowControl/>
        <w:spacing w:line="420" w:lineRule="exact"/>
        <w:rPr>
          <w:rFonts w:ascii="標楷體" w:eastAsia="標楷體" w:hAnsi="標楷體" w:cs="標楷體"/>
          <w:b/>
          <w:bCs/>
          <w:color w:val="000000" w:themeColor="text1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 xml:space="preserve">   </w:t>
      </w:r>
      <w:r w:rsidRPr="009E2776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 xml:space="preserve">  </w:t>
      </w:r>
      <w:r w:rsidR="00480E22" w:rsidRPr="009E2776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二、</w:t>
      </w:r>
      <w:r w:rsidR="002753DF" w:rsidRPr="009E2776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數</w:t>
      </w:r>
      <w:r w:rsidR="002753DF" w:rsidRPr="00252400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學</w:t>
      </w:r>
      <w:r w:rsidR="0004390C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場次</w:t>
      </w:r>
      <w:r w:rsidR="00480E22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課程表</w:t>
      </w:r>
      <w:r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7</w:t>
      </w:r>
      <w:r w:rsidR="00480E22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月</w:t>
      </w:r>
      <w:r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19</w:t>
      </w:r>
      <w:r w:rsidR="00480E22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日至</w:t>
      </w:r>
      <w:r w:rsidR="00480E22">
        <w:rPr>
          <w:rFonts w:ascii="標楷體" w:eastAsia="標楷體" w:hAnsi="標楷體" w:cs="標楷體"/>
          <w:b/>
          <w:bCs/>
          <w:color w:val="000000" w:themeColor="text1"/>
          <w:kern w:val="0"/>
        </w:rPr>
        <w:t>7</w:t>
      </w:r>
      <w:r w:rsidR="00480E22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月</w:t>
      </w:r>
      <w:r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20</w:t>
      </w:r>
      <w:r w:rsidR="00480E22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日</w:t>
      </w:r>
      <w:r w:rsidR="009E2776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，</w:t>
      </w:r>
      <w:r w:rsidR="00480E22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共</w:t>
      </w:r>
      <w:r w:rsidRPr="00252400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二天</w:t>
      </w: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27"/>
        <w:gridCol w:w="4529"/>
        <w:gridCol w:w="2144"/>
      </w:tblGrid>
      <w:tr w:rsidR="002753DF" w:rsidRPr="00252400" w14:paraId="54D8EB3E" w14:textId="77777777" w:rsidTr="00D660F2">
        <w:trPr>
          <w:trHeight w:val="37"/>
          <w:jc w:val="center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6207FB" w14:textId="489D9A25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第一天</w:t>
            </w:r>
          </w:p>
        </w:tc>
      </w:tr>
      <w:tr w:rsidR="002753DF" w:rsidRPr="00252400" w14:paraId="2A0F9F6C" w14:textId="77777777" w:rsidTr="00D660F2">
        <w:trPr>
          <w:trHeight w:val="3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992B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D2D2" w14:textId="722F0C56" w:rsidR="002753DF" w:rsidRPr="00252400" w:rsidRDefault="00522D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課程內容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B814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講師</w:t>
            </w:r>
          </w:p>
        </w:tc>
      </w:tr>
      <w:tr w:rsidR="002753DF" w:rsidRPr="00252400" w14:paraId="51071114" w14:textId="77777777" w:rsidTr="00D660F2">
        <w:trPr>
          <w:trHeight w:val="293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C901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09:00~12:00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EBE0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數學基本學習內容與診斷報告分析運用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D947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永靖國小</w:t>
            </w:r>
          </w:p>
          <w:p w14:paraId="63FF37A8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蘇月妙校長</w:t>
            </w:r>
          </w:p>
        </w:tc>
      </w:tr>
      <w:tr w:rsidR="002753DF" w:rsidRPr="00252400" w14:paraId="6DB856A9" w14:textId="77777777" w:rsidTr="00D660F2">
        <w:trPr>
          <w:trHeight w:val="293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1F6F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9FC4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161F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</w:tr>
      <w:tr w:rsidR="002753DF" w:rsidRPr="00252400" w14:paraId="0ADA6FB0" w14:textId="77777777" w:rsidTr="00D660F2">
        <w:trPr>
          <w:trHeight w:val="293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8276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13:30~16:30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D1FF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國小學生數學學習發展與迷思概念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D10B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</w:tr>
      <w:tr w:rsidR="002753DF" w:rsidRPr="00252400" w14:paraId="70141B4C" w14:textId="77777777" w:rsidTr="00D660F2">
        <w:trPr>
          <w:trHeight w:val="293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5A7F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B6BE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738F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</w:tr>
      <w:tr w:rsidR="002753DF" w:rsidRPr="00252400" w14:paraId="0F2A1F09" w14:textId="77777777" w:rsidTr="00D660F2">
        <w:trPr>
          <w:trHeight w:val="39"/>
          <w:jc w:val="center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68379B" w14:textId="254572FE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第二天</w:t>
            </w:r>
          </w:p>
        </w:tc>
      </w:tr>
      <w:tr w:rsidR="002753DF" w:rsidRPr="00252400" w14:paraId="72B550F2" w14:textId="77777777" w:rsidTr="00D660F2">
        <w:trPr>
          <w:trHeight w:val="3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5B0F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3088" w14:textId="63005A0B" w:rsidR="002753DF" w:rsidRPr="00252400" w:rsidRDefault="00522D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課程內容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A253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講師</w:t>
            </w:r>
          </w:p>
        </w:tc>
      </w:tr>
      <w:tr w:rsidR="002753DF" w:rsidRPr="00252400" w14:paraId="43BAC697" w14:textId="77777777" w:rsidTr="00D660F2">
        <w:trPr>
          <w:trHeight w:val="293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4B6D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09:00~12:00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63A5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國小學習扶助數學教學課程規劃、教學設計與教具製作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A2FB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永靖國小</w:t>
            </w:r>
          </w:p>
          <w:p w14:paraId="70FD628E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蘇月妙校長</w:t>
            </w:r>
          </w:p>
        </w:tc>
      </w:tr>
      <w:tr w:rsidR="002753DF" w14:paraId="44F34768" w14:textId="77777777" w:rsidTr="00D660F2">
        <w:trPr>
          <w:trHeight w:val="53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62FF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D02B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BB18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2F61E1AA" w14:textId="77777777" w:rsidTr="00D660F2">
        <w:trPr>
          <w:trHeight w:val="293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49C2" w14:textId="666088B7" w:rsidR="002753DF" w:rsidRPr="00252400" w:rsidRDefault="00741E8A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1</w:t>
            </w:r>
            <w:r w:rsidR="002753DF"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3:30~16:30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5D4F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  <w:r w:rsidRPr="002524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 xml:space="preserve">差異化教學設計~~行動載具的運用 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84A0" w14:textId="77777777" w:rsidR="002753DF" w:rsidRPr="00252400" w:rsidRDefault="002753DF" w:rsidP="00522DDF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</w:pPr>
          </w:p>
        </w:tc>
      </w:tr>
      <w:tr w:rsidR="002753DF" w14:paraId="31162066" w14:textId="77777777" w:rsidTr="00D660F2">
        <w:trPr>
          <w:trHeight w:val="293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1431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890B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64C1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</w:tr>
      <w:tr w:rsidR="002753DF" w14:paraId="6A5904A2" w14:textId="77777777" w:rsidTr="00D660F2">
        <w:trPr>
          <w:trHeight w:val="293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AC31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A40C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4ECD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</w:tr>
      <w:tr w:rsidR="002753DF" w14:paraId="372C79B2" w14:textId="77777777" w:rsidTr="00D660F2">
        <w:trPr>
          <w:trHeight w:val="293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A5EC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3E3B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BB2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</w:tr>
      <w:tr w:rsidR="002753DF" w14:paraId="0C035B3E" w14:textId="77777777" w:rsidTr="00D660F2">
        <w:trPr>
          <w:trHeight w:val="293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6912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B559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010E" w14:textId="77777777" w:rsidR="002753DF" w:rsidRDefault="002753DF" w:rsidP="00522DDF">
            <w:pPr>
              <w:widowControl/>
              <w:spacing w:line="420" w:lineRule="exact"/>
              <w:rPr>
                <w:rFonts w:ascii="標楷體" w:eastAsia="標楷體" w:hAnsi="標楷體"/>
                <w:bCs/>
              </w:rPr>
            </w:pPr>
          </w:p>
        </w:tc>
      </w:tr>
    </w:tbl>
    <w:p w14:paraId="0737614B" w14:textId="631242A2" w:rsidR="00FC36E8" w:rsidRPr="00C06288" w:rsidRDefault="00FC36E8" w:rsidP="00522DDF">
      <w:pPr>
        <w:snapToGrid w:val="0"/>
        <w:spacing w:line="420" w:lineRule="exact"/>
        <w:ind w:firstLineChars="118" w:firstLine="283"/>
        <w:rPr>
          <w:rFonts w:ascii="標楷體" w:eastAsia="標楷體" w:hAnsi="標楷體" w:cs="Times New Roman"/>
          <w:b/>
          <w:bCs/>
          <w:color w:val="000000" w:themeColor="text1"/>
          <w:sz w:val="6"/>
          <w:szCs w:val="6"/>
        </w:rPr>
      </w:pPr>
      <w:r w:rsidRPr="00C06288">
        <w:rPr>
          <w:rFonts w:ascii="標楷體" w:eastAsia="標楷體" w:hAnsi="標楷體" w:cs="標楷體"/>
          <w:b/>
          <w:bCs/>
          <w:color w:val="000000" w:themeColor="text1"/>
        </w:rPr>
        <w:t xml:space="preserve">    </w:t>
      </w:r>
    </w:p>
    <w:p w14:paraId="729C2301" w14:textId="77777777" w:rsidR="00FC36E8" w:rsidRPr="00C06288" w:rsidRDefault="00FC36E8" w:rsidP="00522DDF">
      <w:pPr>
        <w:snapToGrid w:val="0"/>
        <w:spacing w:line="420" w:lineRule="exact"/>
        <w:ind w:leftChars="1" w:left="392" w:hangingChars="649" w:hanging="390"/>
        <w:rPr>
          <w:rFonts w:ascii="標楷體" w:eastAsia="標楷體" w:hAnsi="標楷體" w:cs="Times New Roman"/>
          <w:b/>
          <w:bCs/>
          <w:color w:val="000000" w:themeColor="text1"/>
          <w:sz w:val="6"/>
          <w:szCs w:val="6"/>
        </w:rPr>
      </w:pPr>
    </w:p>
    <w:p w14:paraId="6AF7D65F" w14:textId="6094BD09" w:rsidR="00FC36E8" w:rsidRDefault="00FC36E8" w:rsidP="00661B94">
      <w:pPr>
        <w:snapToGrid w:val="0"/>
        <w:spacing w:line="420" w:lineRule="exact"/>
        <w:ind w:leftChars="1" w:left="1703" w:hangingChars="708" w:hanging="1701"/>
        <w:rPr>
          <w:rFonts w:ascii="標楷體" w:eastAsia="標楷體" w:hAnsi="標楷體" w:cs="標楷體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捌、研習報名：請至全國教師在職進修</w:t>
      </w:r>
      <w:r w:rsidR="00E8348D">
        <w:rPr>
          <w:rFonts w:ascii="標楷體" w:eastAsia="標楷體" w:hAnsi="標楷體" w:cs="標楷體" w:hint="eastAsia"/>
          <w:b/>
          <w:bCs/>
          <w:color w:val="000000" w:themeColor="text1"/>
        </w:rPr>
        <w:t>資訊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網報名，研習人員以公差</w:t>
      </w:r>
      <w:r w:rsidRPr="00C06288">
        <w:rPr>
          <w:rFonts w:ascii="標楷體" w:eastAsia="標楷體" w:hAnsi="標楷體" w:cs="標楷體"/>
          <w:b/>
          <w:bCs/>
          <w:color w:val="000000" w:themeColor="text1"/>
        </w:rPr>
        <w:t>(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假</w:t>
      </w:r>
      <w:r w:rsidRPr="00C06288">
        <w:rPr>
          <w:rFonts w:ascii="標楷體" w:eastAsia="標楷體" w:hAnsi="標楷體" w:cs="標楷體"/>
          <w:b/>
          <w:bCs/>
          <w:color w:val="000000" w:themeColor="text1"/>
        </w:rPr>
        <w:t>)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登記，並</w:t>
      </w:r>
      <w:r w:rsidR="00C22928">
        <w:rPr>
          <w:rFonts w:ascii="標楷體" w:eastAsia="標楷體" w:hAnsi="標楷體" w:cs="標楷體" w:hint="eastAsia"/>
          <w:b/>
          <w:bCs/>
          <w:color w:val="000000" w:themeColor="text1"/>
        </w:rPr>
        <w:t>分別</w:t>
      </w:r>
      <w:proofErr w:type="gramStart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覈</w:t>
      </w:r>
      <w:proofErr w:type="gramEnd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實核發研習時數</w:t>
      </w:r>
      <w:r w:rsidR="00AA3A72">
        <w:rPr>
          <w:rFonts w:ascii="標楷體" w:eastAsia="標楷體" w:hAnsi="標楷體" w:cs="標楷體" w:hint="eastAsia"/>
          <w:b/>
          <w:bCs/>
          <w:color w:val="000000" w:themeColor="text1"/>
        </w:rPr>
        <w:t>，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國語文</w:t>
      </w:r>
      <w:r w:rsidR="00C22928">
        <w:rPr>
          <w:rFonts w:ascii="標楷體" w:eastAsia="標楷體" w:hAnsi="標楷體" w:cs="標楷體" w:hint="eastAsia"/>
          <w:b/>
          <w:bCs/>
          <w:color w:val="000000" w:themeColor="text1"/>
        </w:rPr>
        <w:t>場次</w:t>
      </w:r>
      <w:r w:rsidRPr="00C06288">
        <w:rPr>
          <w:rFonts w:ascii="標楷體" w:eastAsia="標楷體" w:hAnsi="標楷體" w:cs="標楷體"/>
          <w:b/>
          <w:bCs/>
          <w:color w:val="000000" w:themeColor="text1"/>
        </w:rPr>
        <w:t>18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小時、數學</w:t>
      </w:r>
      <w:r w:rsidR="00C22928">
        <w:rPr>
          <w:rFonts w:ascii="標楷體" w:eastAsia="標楷體" w:hAnsi="標楷體" w:cs="標楷體" w:hint="eastAsia"/>
          <w:b/>
          <w:bCs/>
          <w:color w:val="000000" w:themeColor="text1"/>
        </w:rPr>
        <w:t>場次</w:t>
      </w:r>
      <w:r w:rsidR="00FE51B5">
        <w:rPr>
          <w:rFonts w:ascii="標楷體" w:eastAsia="標楷體" w:hAnsi="標楷體" w:cs="標楷體" w:hint="eastAsia"/>
          <w:b/>
          <w:bCs/>
          <w:color w:val="000000" w:themeColor="text1"/>
        </w:rPr>
        <w:t>12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小時。</w:t>
      </w:r>
    </w:p>
    <w:p w14:paraId="40E7E1D7" w14:textId="77777777" w:rsidR="00FC36E8" w:rsidRPr="00C06288" w:rsidRDefault="00FC36E8" w:rsidP="00522DDF">
      <w:pPr>
        <w:snapToGrid w:val="0"/>
        <w:spacing w:line="420" w:lineRule="exact"/>
        <w:ind w:leftChars="1" w:left="1986" w:hangingChars="826" w:hanging="1984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玖、預期成效：</w:t>
      </w:r>
    </w:p>
    <w:p w14:paraId="2E4C0DBB" w14:textId="245D0529" w:rsidR="00FC36E8" w:rsidRPr="00C06288" w:rsidRDefault="00FC36E8" w:rsidP="00522DDF">
      <w:pPr>
        <w:snapToGrid w:val="0"/>
        <w:spacing w:line="420" w:lineRule="exact"/>
        <w:ind w:leftChars="178" w:left="1984" w:hangingChars="648" w:hanging="1557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一、充分善用學習扶助測驗結果報告，提升教師執行學習扶助之動力與成效並減輕教師負擔。</w:t>
      </w:r>
    </w:p>
    <w:p w14:paraId="36B77FBF" w14:textId="77777777" w:rsidR="00FC36E8" w:rsidRPr="00C06288" w:rsidRDefault="00FC36E8" w:rsidP="00522DDF">
      <w:pPr>
        <w:spacing w:line="420" w:lineRule="exact"/>
        <w:ind w:firstLineChars="177" w:firstLine="425"/>
        <w:rPr>
          <w:rFonts w:eastAsia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二、</w:t>
      </w:r>
      <w:r w:rsidRPr="00C06288">
        <w:rPr>
          <w:rFonts w:eastAsia="標楷體" w:cs="標楷體" w:hint="eastAsia"/>
          <w:b/>
          <w:bCs/>
          <w:color w:val="000000" w:themeColor="text1"/>
        </w:rPr>
        <w:t>分享學習扶助現場示例實踐經驗，啟動教師學習扶助專業成長與實踐能力。</w:t>
      </w:r>
    </w:p>
    <w:p w14:paraId="38ACA0CC" w14:textId="77777777" w:rsidR="00FC36E8" w:rsidRPr="00C06288" w:rsidRDefault="00FC36E8" w:rsidP="00522DDF">
      <w:pPr>
        <w:snapToGrid w:val="0"/>
        <w:spacing w:line="420" w:lineRule="exact"/>
        <w:ind w:leftChars="178" w:left="850" w:hangingChars="176" w:hanging="423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三、透過研習將針對科技化評量測驗結果，</w:t>
      </w:r>
      <w:proofErr w:type="gramStart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釐</w:t>
      </w:r>
      <w:proofErr w:type="gramEnd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清各校</w:t>
      </w:r>
      <w:proofErr w:type="gramStart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教師備課</w:t>
      </w:r>
      <w:proofErr w:type="gramEnd"/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之困難點，並協助學習扶助教師解決實際教學所面臨的問題。</w:t>
      </w:r>
    </w:p>
    <w:p w14:paraId="51A186DA" w14:textId="77777777" w:rsidR="00FC36E8" w:rsidRPr="00C06288" w:rsidRDefault="00FC36E8" w:rsidP="00522DDF">
      <w:pPr>
        <w:snapToGrid w:val="0"/>
        <w:spacing w:line="420" w:lineRule="exact"/>
        <w:ind w:firstLineChars="177" w:firstLine="425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四、落實學習扶助的實踐反思，提升教師在學習扶助方面的專業能力。</w:t>
      </w:r>
    </w:p>
    <w:p w14:paraId="3CBF43BE" w14:textId="77777777" w:rsidR="00FC36E8" w:rsidRDefault="00FC36E8" w:rsidP="00522DDF">
      <w:pPr>
        <w:snapToGrid w:val="0"/>
        <w:spacing w:line="420" w:lineRule="exact"/>
        <w:ind w:leftChars="178" w:left="850" w:hangingChars="176" w:hanging="423"/>
        <w:rPr>
          <w:rFonts w:ascii="標楷體" w:eastAsia="標楷體" w:hAnsi="標楷體" w:cs="標楷體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五、透過工作坊實務研討，將有效的學習扶助策略，推廣到各個學校，以提升落後學生的學習成效。</w:t>
      </w:r>
    </w:p>
    <w:p w14:paraId="1096B51B" w14:textId="77777777" w:rsidR="00FC36E8" w:rsidRDefault="00FC36E8" w:rsidP="00522DDF">
      <w:pPr>
        <w:snapToGrid w:val="0"/>
        <w:spacing w:line="420" w:lineRule="exact"/>
        <w:rPr>
          <w:rFonts w:ascii="標楷體" w:eastAsia="標楷體" w:hAnsi="標楷體" w:cs="標楷體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拾、經費需求及明細：詳如經費概算表，由111學年度學習扶助整體行政推動計畫經費支付。</w:t>
      </w:r>
    </w:p>
    <w:p w14:paraId="00AE8190" w14:textId="77777777" w:rsidR="00FC36E8" w:rsidRDefault="00FC36E8" w:rsidP="00522DDF">
      <w:pPr>
        <w:snapToGrid w:val="0"/>
        <w:spacing w:line="420" w:lineRule="exact"/>
        <w:rPr>
          <w:rFonts w:ascii="標楷體" w:eastAsia="標楷體" w:hAnsi="標楷體" w:cs="標楷體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拾壹、獎勵：承辦本活動之工作人員以公</w:t>
      </w:r>
      <w:r w:rsidRPr="00C06288">
        <w:rPr>
          <w:rFonts w:ascii="標楷體" w:eastAsia="標楷體" w:hAnsi="標楷體" w:cs="標楷體"/>
          <w:b/>
          <w:bCs/>
          <w:color w:val="000000" w:themeColor="text1"/>
        </w:rPr>
        <w:t>(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差</w:t>
      </w:r>
      <w:r w:rsidRPr="00C06288">
        <w:rPr>
          <w:rFonts w:ascii="標楷體" w:eastAsia="標楷體" w:hAnsi="標楷體" w:cs="標楷體"/>
          <w:b/>
          <w:bCs/>
          <w:color w:val="000000" w:themeColor="text1"/>
        </w:rPr>
        <w:t>)</w:t>
      </w: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假登記，及相關業務有功人員依規定辦理敘獎。</w:t>
      </w:r>
    </w:p>
    <w:p w14:paraId="3AB7D311" w14:textId="77777777" w:rsidR="00B86E1E" w:rsidRDefault="00FC36E8" w:rsidP="00522DDF">
      <w:pPr>
        <w:snapToGrid w:val="0"/>
        <w:spacing w:line="420" w:lineRule="exact"/>
        <w:ind w:left="2412" w:hangingChars="1004" w:hanging="2412"/>
        <w:rPr>
          <w:rFonts w:ascii="標楷體" w:eastAsia="標楷體" w:hAnsi="標楷體" w:cs="標楷體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拾貳、其他注意事項：</w:t>
      </w:r>
    </w:p>
    <w:p w14:paraId="41AD1FFE" w14:textId="4804F8AC" w:rsidR="00FC36E8" w:rsidRPr="00C06288" w:rsidRDefault="00B86E1E" w:rsidP="00522DDF">
      <w:pPr>
        <w:snapToGrid w:val="0"/>
        <w:spacing w:line="420" w:lineRule="exact"/>
        <w:ind w:left="2412" w:hangingChars="1004" w:hanging="2412"/>
        <w:rPr>
          <w:rFonts w:ascii="標楷體" w:eastAsia="標楷體" w:hAnsi="標楷體" w:cs="Times New Roman"/>
          <w:b/>
          <w:bCs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</w:rPr>
        <w:t xml:space="preserve">    </w:t>
      </w:r>
      <w:r w:rsidR="00FC36E8"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一、研習會場配合環保政策，交通請儘量共乘，並鼓勵使用杯子及環保筷。</w:t>
      </w:r>
    </w:p>
    <w:p w14:paraId="0E0B23F1" w14:textId="6A245548" w:rsidR="00FC36E8" w:rsidRDefault="00B86E1E" w:rsidP="00522DDF">
      <w:pPr>
        <w:snapToGrid w:val="0"/>
        <w:spacing w:line="420" w:lineRule="exact"/>
        <w:ind w:left="2412" w:hangingChars="1004" w:hanging="2412"/>
        <w:rPr>
          <w:rFonts w:ascii="標楷體" w:eastAsia="標楷體" w:hAnsi="標楷體" w:cs="標楷體"/>
          <w:b/>
          <w:bCs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</w:rPr>
        <w:t xml:space="preserve">    </w:t>
      </w:r>
      <w:r w:rsidR="00FC36E8"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二、</w:t>
      </w:r>
      <w:r w:rsidR="004F14B5">
        <w:rPr>
          <w:rFonts w:ascii="標楷體" w:eastAsia="標楷體" w:hAnsi="標楷體" w:cs="標楷體" w:hint="eastAsia"/>
          <w:b/>
          <w:bCs/>
          <w:color w:val="000000" w:themeColor="text1"/>
        </w:rPr>
        <w:t>研習</w:t>
      </w:r>
      <w:r w:rsidR="00FC36E8"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聯絡人：大成國小輔導組長</w:t>
      </w:r>
      <w:r w:rsidR="004F14B5">
        <w:rPr>
          <w:rFonts w:ascii="標楷體" w:eastAsia="標楷體" w:hAnsi="標楷體" w:cs="標楷體" w:hint="eastAsia"/>
          <w:b/>
          <w:bCs/>
          <w:color w:val="000000" w:themeColor="text1"/>
        </w:rPr>
        <w:t>張秋滿</w:t>
      </w:r>
      <w:r w:rsidR="00FC36E8" w:rsidRPr="00C06288">
        <w:rPr>
          <w:rFonts w:ascii="標楷體" w:eastAsia="標楷體" w:hAnsi="標楷體" w:cs="標楷體"/>
          <w:b/>
          <w:bCs/>
          <w:color w:val="000000" w:themeColor="text1"/>
        </w:rPr>
        <w:t xml:space="preserve">  04-7353457#</w:t>
      </w:r>
      <w:r>
        <w:rPr>
          <w:rFonts w:ascii="標楷體" w:eastAsia="標楷體" w:hAnsi="標楷體" w:cs="標楷體" w:hint="eastAsia"/>
          <w:b/>
          <w:bCs/>
          <w:color w:val="000000" w:themeColor="text1"/>
        </w:rPr>
        <w:t>271</w:t>
      </w:r>
      <w:r w:rsidR="00121577">
        <w:rPr>
          <w:rFonts w:ascii="標楷體" w:eastAsia="標楷體" w:hAnsi="標楷體" w:cs="標楷體" w:hint="eastAsia"/>
          <w:b/>
          <w:bCs/>
          <w:color w:val="000000" w:themeColor="text1"/>
        </w:rPr>
        <w:t>。</w:t>
      </w:r>
    </w:p>
    <w:p w14:paraId="5C6E82C8" w14:textId="77777777" w:rsidR="00FC36E8" w:rsidRPr="00C06288" w:rsidRDefault="00FC36E8" w:rsidP="00522DDF">
      <w:pPr>
        <w:snapToGrid w:val="0"/>
        <w:spacing w:line="420" w:lineRule="exact"/>
        <w:rPr>
          <w:rFonts w:ascii="標楷體" w:eastAsia="標楷體" w:hAnsi="標楷體" w:cs="Times New Roman"/>
          <w:b/>
          <w:bCs/>
          <w:color w:val="000000" w:themeColor="text1"/>
        </w:rPr>
      </w:pPr>
      <w:r w:rsidRPr="00C06288">
        <w:rPr>
          <w:rFonts w:ascii="標楷體" w:eastAsia="標楷體" w:hAnsi="標楷體" w:cs="標楷體" w:hint="eastAsia"/>
          <w:b/>
          <w:bCs/>
          <w:color w:val="000000" w:themeColor="text1"/>
        </w:rPr>
        <w:t>拾參、本計畫經報教育部國民及學前教育署核可後實施。</w:t>
      </w:r>
      <w:bookmarkEnd w:id="0"/>
    </w:p>
    <w:sectPr w:rsidR="00FC36E8" w:rsidRPr="00C06288" w:rsidSect="00FC36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8413F" w14:textId="77777777" w:rsidR="00824AF1" w:rsidRDefault="00824AF1" w:rsidP="00FC36E8">
      <w:r>
        <w:separator/>
      </w:r>
    </w:p>
  </w:endnote>
  <w:endnote w:type="continuationSeparator" w:id="0">
    <w:p w14:paraId="620B0F84" w14:textId="77777777" w:rsidR="00824AF1" w:rsidRDefault="00824AF1" w:rsidP="00FC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12B29" w14:textId="77777777" w:rsidR="00824AF1" w:rsidRDefault="00824AF1" w:rsidP="00FC36E8">
      <w:r>
        <w:separator/>
      </w:r>
    </w:p>
  </w:footnote>
  <w:footnote w:type="continuationSeparator" w:id="0">
    <w:p w14:paraId="6F053AC1" w14:textId="77777777" w:rsidR="00824AF1" w:rsidRDefault="00824AF1" w:rsidP="00FC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C1"/>
    <w:rsid w:val="0004390C"/>
    <w:rsid w:val="00121577"/>
    <w:rsid w:val="00185987"/>
    <w:rsid w:val="00246BD1"/>
    <w:rsid w:val="002753DF"/>
    <w:rsid w:val="003E769E"/>
    <w:rsid w:val="00462712"/>
    <w:rsid w:val="00480E22"/>
    <w:rsid w:val="004F14B5"/>
    <w:rsid w:val="00522DDF"/>
    <w:rsid w:val="0058104C"/>
    <w:rsid w:val="00661B94"/>
    <w:rsid w:val="006B78C1"/>
    <w:rsid w:val="00741E8A"/>
    <w:rsid w:val="00824AF1"/>
    <w:rsid w:val="00863201"/>
    <w:rsid w:val="008E29A0"/>
    <w:rsid w:val="009E2776"/>
    <w:rsid w:val="00A93946"/>
    <w:rsid w:val="00AA3A72"/>
    <w:rsid w:val="00B86E1E"/>
    <w:rsid w:val="00C22928"/>
    <w:rsid w:val="00D32306"/>
    <w:rsid w:val="00D660F2"/>
    <w:rsid w:val="00E672C4"/>
    <w:rsid w:val="00E8348D"/>
    <w:rsid w:val="00E86FAA"/>
    <w:rsid w:val="00FB2DC6"/>
    <w:rsid w:val="00FB37D1"/>
    <w:rsid w:val="00FC36E8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47670"/>
  <w15:docId w15:val="{ED16D2E3-057D-4F8A-BC88-48BC634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6E8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6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6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6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6E8"/>
    <w:rPr>
      <w:sz w:val="20"/>
      <w:szCs w:val="20"/>
    </w:rPr>
  </w:style>
  <w:style w:type="character" w:styleId="a7">
    <w:name w:val="Book Title"/>
    <w:uiPriority w:val="99"/>
    <w:qFormat/>
    <w:rsid w:val="00FC36E8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4F1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1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湳雅國小 補救教學資源中心</dc:creator>
  <cp:keywords/>
  <dc:description/>
  <cp:lastModifiedBy>user</cp:lastModifiedBy>
  <cp:revision>2</cp:revision>
  <cp:lastPrinted>2022-06-01T07:37:00Z</cp:lastPrinted>
  <dcterms:created xsi:type="dcterms:W3CDTF">2022-06-17T08:54:00Z</dcterms:created>
  <dcterms:modified xsi:type="dcterms:W3CDTF">2022-06-17T08:54:00Z</dcterms:modified>
</cp:coreProperties>
</file>